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0C" w:rsidRDefault="00844B0C">
      <w:pPr>
        <w:rPr>
          <w:noProof/>
          <w:lang w:eastAsia="it-IT"/>
        </w:rPr>
      </w:pPr>
      <w:r>
        <w:rPr>
          <w:noProof/>
          <w:lang w:eastAsia="it-IT"/>
        </w:rPr>
        <w:t>c</w:t>
      </w:r>
      <w:r w:rsidR="003A59FB">
        <w:rPr>
          <w:noProof/>
          <w:lang w:eastAsia="it-IT"/>
        </w:rPr>
        <w:drawing>
          <wp:inline distT="0" distB="0" distL="0" distR="0">
            <wp:extent cx="2876550" cy="2157413"/>
            <wp:effectExtent l="0" t="0" r="0" b="0"/>
            <wp:docPr id="1" name="Immagine 1" descr="C:\Users\Goal\Pictures\249ae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al\Pictures\249ae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7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3954E3" w:rsidTr="003954E3">
        <w:trPr>
          <w:trHeight w:val="229"/>
        </w:trPr>
        <w:tc>
          <w:tcPr>
            <w:tcW w:w="3051" w:type="dxa"/>
          </w:tcPr>
          <w:p w:rsidR="003954E3" w:rsidRDefault="003954E3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11" name="Connettore 1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" strokeweight=".26mm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3954E3" w:rsidRDefault="003954E3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3954E3" w:rsidRDefault="003954E3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61950" cy="247650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54E3" w:rsidRDefault="003954E3" w:rsidP="003954E3">
      <w:pPr>
        <w:pStyle w:val="Aaoeeu"/>
        <w:widowControl/>
        <w:rPr>
          <w:rFonts w:ascii="Arial Narrow" w:hAnsi="Arial Narrow"/>
          <w:lang w:val="it-IT"/>
        </w:rPr>
      </w:pPr>
    </w:p>
    <w:p w:rsidR="003954E3" w:rsidRDefault="003954E3" w:rsidP="003954E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3954E3" w:rsidTr="003954E3">
        <w:trPr>
          <w:trHeight w:val="27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3954E3" w:rsidRDefault="003954E3" w:rsidP="003954E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3954E3" w:rsidTr="003954E3">
        <w:trPr>
          <w:trHeight w:val="26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54E3" w:rsidRDefault="003954E3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ind w:firstLine="72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 Maria Spinosa</w:t>
            </w:r>
          </w:p>
        </w:tc>
      </w:tr>
      <w:tr w:rsidR="003954E3" w:rsidTr="003954E3">
        <w:trPr>
          <w:trHeight w:val="26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54E3" w:rsidRDefault="003954E3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                </w:t>
            </w:r>
            <w:r w:rsidR="00ED4171"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  Via Prolungamento Ascanio 3</w:t>
            </w:r>
          </w:p>
          <w:p w:rsidR="002241EB" w:rsidRDefault="00ED4171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                   Napoli</w:t>
            </w:r>
          </w:p>
        </w:tc>
      </w:tr>
      <w:tr w:rsidR="003954E3" w:rsidTr="003954E3">
        <w:trPr>
          <w:trHeight w:val="26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54E3" w:rsidRDefault="003954E3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534241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 xml:space="preserve">               3661415118</w:t>
            </w:r>
          </w:p>
        </w:tc>
      </w:tr>
      <w:tr w:rsidR="003954E3" w:rsidTr="003954E3">
        <w:trPr>
          <w:trHeight w:val="26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54E3" w:rsidRDefault="003954E3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954E3" w:rsidRDefault="003954E3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3954E3" w:rsidTr="003954E3">
        <w:trPr>
          <w:trHeight w:val="26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54E3" w:rsidRDefault="003954E3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 xml:space="preserve">     </w:t>
            </w:r>
            <w:r w:rsidR="001F2472">
              <w:rPr>
                <w:rFonts w:ascii="Arial Narrow" w:hAnsi="Arial Narrow"/>
                <w:b/>
                <w:sz w:val="24"/>
                <w:lang w:val="it-IT"/>
              </w:rPr>
              <w:t xml:space="preserve">           spinosamaria@libero.it</w:t>
            </w:r>
          </w:p>
        </w:tc>
      </w:tr>
    </w:tbl>
    <w:p w:rsidR="003954E3" w:rsidRDefault="003954E3" w:rsidP="003954E3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3954E3" w:rsidTr="003954E3">
        <w:trPr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54E3" w:rsidRDefault="003954E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Eaoaeaa"/>
              <w:widowControl/>
              <w:tabs>
                <w:tab w:val="left" w:pos="708"/>
              </w:tabs>
              <w:snapToGrid w:val="0"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               Italiana</w:t>
            </w:r>
          </w:p>
        </w:tc>
      </w:tr>
    </w:tbl>
    <w:p w:rsidR="003954E3" w:rsidRDefault="003954E3" w:rsidP="003954E3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3954E3" w:rsidTr="003954E3">
        <w:trPr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54E3" w:rsidRDefault="003954E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Eaoaeaa"/>
              <w:widowControl/>
              <w:tabs>
                <w:tab w:val="left" w:pos="708"/>
              </w:tabs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                     o1/05/1971</w:t>
            </w:r>
          </w:p>
        </w:tc>
      </w:tr>
    </w:tbl>
    <w:p w:rsidR="003954E3" w:rsidRDefault="003954E3" w:rsidP="003954E3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3954E3" w:rsidRDefault="003954E3" w:rsidP="003954E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3954E3" w:rsidTr="003954E3">
        <w:trPr>
          <w:trHeight w:val="27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3954E3" w:rsidRDefault="003954E3" w:rsidP="003954E3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3954E3" w:rsidTr="003954E3">
        <w:trPr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54E3" w:rsidRDefault="003954E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  27/01/1997 al 22/05/2014  </w:t>
            </w:r>
          </w:p>
        </w:tc>
      </w:tr>
      <w:tr w:rsidR="003954E3" w:rsidTr="003954E3">
        <w:trPr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54E3" w:rsidRDefault="003954E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 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Nephrocare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piazza Vanvitelli Napoli</w:t>
            </w:r>
          </w:p>
        </w:tc>
      </w:tr>
      <w:tr w:rsidR="003954E3" w:rsidTr="003954E3">
        <w:trPr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54E3" w:rsidRDefault="003954E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  Multinazionale tedesca  che eroga prestazioni sanitarie in nefrologia e emodialisi</w:t>
            </w:r>
          </w:p>
        </w:tc>
      </w:tr>
      <w:tr w:rsidR="003954E3" w:rsidTr="003954E3">
        <w:trPr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54E3" w:rsidRDefault="003954E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   Infermiera livello D</w:t>
            </w:r>
          </w:p>
        </w:tc>
      </w:tr>
      <w:tr w:rsidR="003954E3" w:rsidTr="003954E3">
        <w:trPr>
          <w:trHeight w:val="249"/>
        </w:trPr>
        <w:tc>
          <w:tcPr>
            <w:tcW w:w="3051" w:type="dxa"/>
            <w:hideMark/>
          </w:tcPr>
          <w:p w:rsidR="003954E3" w:rsidRDefault="003954E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hideMark/>
          </w:tcPr>
          <w:p w:rsidR="003954E3" w:rsidRDefault="003954E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          </w:t>
            </w:r>
          </w:p>
        </w:tc>
        <w:tc>
          <w:tcPr>
            <w:tcW w:w="7229" w:type="dxa"/>
            <w:hideMark/>
          </w:tcPr>
          <w:p w:rsidR="003954E3" w:rsidRDefault="003954E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  Assistenza alla persona con insufficienza renale cronica</w:t>
            </w:r>
          </w:p>
        </w:tc>
      </w:tr>
    </w:tbl>
    <w:p w:rsidR="003954E3" w:rsidRDefault="003954E3" w:rsidP="003954E3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            05/06/2014 25/11/2014</w:t>
      </w:r>
    </w:p>
    <w:p w:rsidR="003954E3" w:rsidRDefault="003954E3" w:rsidP="003954E3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            Ospedale Maggiore </w:t>
      </w:r>
      <w:proofErr w:type="spellStart"/>
      <w:r>
        <w:rPr>
          <w:rFonts w:ascii="Arial Narrow" w:hAnsi="Arial Narrow"/>
          <w:lang w:val="it-IT"/>
        </w:rPr>
        <w:t>Universita’</w:t>
      </w:r>
      <w:proofErr w:type="spellEnd"/>
      <w:r>
        <w:rPr>
          <w:rFonts w:ascii="Arial Narrow" w:hAnsi="Arial Narrow"/>
          <w:lang w:val="it-IT"/>
        </w:rPr>
        <w:t xml:space="preserve"> di Parma</w:t>
      </w:r>
    </w:p>
    <w:p w:rsidR="003954E3" w:rsidRDefault="003954E3" w:rsidP="003954E3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            Assistenza a pazienti trapiantati di rene U.O. Reni Acuti e Trapianto </w:t>
      </w:r>
    </w:p>
    <w:p w:rsidR="003954E3" w:rsidRDefault="003954E3" w:rsidP="003954E3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            di rene</w:t>
      </w:r>
      <w:r w:rsidR="000068D3">
        <w:rPr>
          <w:rFonts w:ascii="Arial Narrow" w:hAnsi="Arial Narrow"/>
          <w:lang w:val="it-IT"/>
        </w:rPr>
        <w:t>.</w:t>
      </w:r>
    </w:p>
    <w:p w:rsidR="000068D3" w:rsidRDefault="000068D3" w:rsidP="003954E3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</w:t>
      </w:r>
      <w:r w:rsidR="009F6000">
        <w:rPr>
          <w:rFonts w:ascii="Arial Narrow" w:hAnsi="Arial Narrow"/>
          <w:lang w:val="it-IT"/>
        </w:rPr>
        <w:t xml:space="preserve">                      </w:t>
      </w:r>
    </w:p>
    <w:p w:rsidR="000068D3" w:rsidRDefault="000068D3" w:rsidP="003954E3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             Assistenza a pazienti di Medicina Lunga Degenza riabilitativa</w:t>
      </w:r>
      <w:r w:rsidR="004B2735">
        <w:rPr>
          <w:rFonts w:ascii="Arial Narrow" w:hAnsi="Arial Narrow"/>
          <w:lang w:val="it-IT"/>
        </w:rPr>
        <w:t>.</w:t>
      </w:r>
    </w:p>
    <w:p w:rsidR="009F6000" w:rsidRDefault="009F6000" w:rsidP="003954E3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            01/03/2016- 20/09/2016</w:t>
      </w:r>
    </w:p>
    <w:p w:rsidR="004B2735" w:rsidRDefault="004B2735" w:rsidP="003954E3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             Assistenz</w:t>
      </w:r>
      <w:r w:rsidR="00ED4171">
        <w:rPr>
          <w:rFonts w:ascii="Arial Narrow" w:hAnsi="Arial Narrow"/>
          <w:lang w:val="it-IT"/>
        </w:rPr>
        <w:t xml:space="preserve">a a pazienti  Clinica </w:t>
      </w:r>
      <w:r w:rsidR="00F065A9">
        <w:rPr>
          <w:rFonts w:ascii="Arial Narrow" w:hAnsi="Arial Narrow"/>
          <w:lang w:val="it-IT"/>
        </w:rPr>
        <w:t xml:space="preserve">Chirurgica </w:t>
      </w:r>
      <w:r w:rsidR="00ED4171">
        <w:rPr>
          <w:rFonts w:ascii="Arial Narrow" w:hAnsi="Arial Narrow"/>
          <w:lang w:val="it-IT"/>
        </w:rPr>
        <w:t>Trapianti e  Clinica Chirurgia e Terapia</w:t>
      </w:r>
    </w:p>
    <w:p w:rsidR="004B2735" w:rsidRDefault="004B2735" w:rsidP="003954E3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</w:t>
      </w:r>
      <w:r w:rsidR="00437726">
        <w:rPr>
          <w:rFonts w:ascii="Arial Narrow" w:hAnsi="Arial Narrow"/>
          <w:lang w:val="it-IT"/>
        </w:rPr>
        <w:t xml:space="preserve">                           01/01/2017</w:t>
      </w:r>
    </w:p>
    <w:p w:rsidR="004B2735" w:rsidRDefault="004B2735" w:rsidP="003954E3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             Assistenza domicilia</w:t>
      </w:r>
      <w:r w:rsidR="00437726">
        <w:rPr>
          <w:rFonts w:ascii="Arial Narrow" w:hAnsi="Arial Narrow"/>
          <w:lang w:val="it-IT"/>
        </w:rPr>
        <w:t>re p</w:t>
      </w:r>
      <w:r w:rsidR="00766025">
        <w:rPr>
          <w:rFonts w:ascii="Arial Narrow" w:hAnsi="Arial Narrow"/>
          <w:lang w:val="it-IT"/>
        </w:rPr>
        <w:t>resso la Privata Assistenza di N</w:t>
      </w:r>
      <w:bookmarkStart w:id="0" w:name="_GoBack"/>
      <w:bookmarkEnd w:id="0"/>
      <w:r w:rsidR="00437726">
        <w:rPr>
          <w:rFonts w:ascii="Arial Narrow" w:hAnsi="Arial Narrow"/>
          <w:lang w:val="it-IT"/>
        </w:rPr>
        <w:t>apoli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3954E3" w:rsidTr="003954E3">
        <w:trPr>
          <w:trHeight w:val="27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Istruzione e formazione</w:t>
            </w:r>
          </w:p>
        </w:tc>
      </w:tr>
    </w:tbl>
    <w:p w:rsidR="003954E3" w:rsidRDefault="003954E3" w:rsidP="003954E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3954E3" w:rsidTr="003954E3">
        <w:trPr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54E3" w:rsidRDefault="003954E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  2008-2009</w:t>
            </w:r>
          </w:p>
        </w:tc>
      </w:tr>
      <w:tr w:rsidR="003954E3" w:rsidTr="003954E3">
        <w:trPr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54E3" w:rsidRDefault="003954E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  Master in Management per le funzioni di coordinamento nelle professioni sanitarie</w:t>
            </w:r>
          </w:p>
          <w:p w:rsidR="003954E3" w:rsidRDefault="003954E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 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Universita’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di Federico II Di Napoli</w:t>
            </w:r>
          </w:p>
          <w:p w:rsidR="003954E3" w:rsidRDefault="003954E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   Analisi organizzativa, Politiche di amministrazione sanitaria, Economia aziendale,</w:t>
            </w:r>
          </w:p>
          <w:p w:rsidR="003954E3" w:rsidRDefault="003954E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   Gestione e sviluppo risorse umane,</w:t>
            </w:r>
            <w:r w:rsidR="00ED4171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Infermieristica innovazione e sviluppo,        </w:t>
            </w:r>
          </w:p>
        </w:tc>
      </w:tr>
      <w:tr w:rsidR="003954E3" w:rsidTr="003954E3">
        <w:trPr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54E3" w:rsidRDefault="003954E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 Le evidenze scientifiche e la ricerca applicata alle professioni sanitarie</w:t>
            </w:r>
          </w:p>
        </w:tc>
      </w:tr>
      <w:tr w:rsidR="003954E3" w:rsidTr="003954E3">
        <w:trPr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54E3" w:rsidRDefault="003954E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 Management per le funzioni di coordinamento nelle professioni sanitarie</w:t>
            </w:r>
          </w:p>
        </w:tc>
      </w:tr>
      <w:tr w:rsidR="003954E3" w:rsidTr="003954E3">
        <w:trPr>
          <w:trHeight w:val="204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54E3" w:rsidRDefault="003954E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954E3" w:rsidRDefault="003954E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  Master di primo livello                                                                                                                </w:t>
            </w:r>
          </w:p>
          <w:p w:rsidR="003954E3" w:rsidRDefault="003954E3">
            <w:pPr>
              <w:rPr>
                <w:rFonts w:ascii="Times New Roman" w:hAnsi="Times New Roman"/>
                <w:sz w:val="20"/>
              </w:rPr>
            </w:pPr>
          </w:p>
          <w:p w:rsidR="003954E3" w:rsidRDefault="003954E3">
            <w:r>
              <w:t xml:space="preserve">           1991-1994</w:t>
            </w:r>
          </w:p>
          <w:p w:rsidR="003954E3" w:rsidRDefault="003954E3">
            <w:r>
              <w:t xml:space="preserve">           Diploma di Infermiere</w:t>
            </w:r>
          </w:p>
          <w:p w:rsidR="003954E3" w:rsidRDefault="003954E3">
            <w:r>
              <w:t xml:space="preserve">           Ex USL37 Scuola Azzurra  per infermieri  professionali</w:t>
            </w:r>
          </w:p>
          <w:p w:rsidR="003954E3" w:rsidRDefault="003954E3">
            <w:r>
              <w:t xml:space="preserve">           Anatomia. Infermieristica, Fisiologia; Patologia medica e chirurgica, </w:t>
            </w:r>
          </w:p>
          <w:p w:rsidR="00C229B0" w:rsidRDefault="003954E3">
            <w:pPr>
              <w:widowControl w:val="0"/>
              <w:suppressAutoHyphens/>
            </w:pPr>
            <w:r>
              <w:t xml:space="preserve"> </w:t>
            </w:r>
            <w:r w:rsidR="00473B20">
              <w:t xml:space="preserve">           I</w:t>
            </w:r>
            <w:r w:rsidR="00C229B0">
              <w:t>giene, Epidemiologia</w:t>
            </w:r>
          </w:p>
          <w:p w:rsidR="00C229B0" w:rsidRDefault="00C229B0">
            <w:pPr>
              <w:widowControl w:val="0"/>
              <w:suppressAutoHyphens/>
            </w:pPr>
          </w:p>
        </w:tc>
      </w:tr>
    </w:tbl>
    <w:p w:rsidR="003954E3" w:rsidRDefault="003954E3" w:rsidP="003954E3">
      <w:pPr>
        <w:pageBreakBefore/>
        <w:rPr>
          <w:rFonts w:ascii="Arial Narrow" w:hAnsi="Arial Narrow"/>
          <w:b/>
          <w:sz w:val="20"/>
          <w:szCs w:val="20"/>
          <w:lang w:eastAsia="ar-SA"/>
        </w:rPr>
      </w:pPr>
      <w:r>
        <w:rPr>
          <w:rFonts w:ascii="Arial Narrow" w:hAnsi="Arial Narrow"/>
          <w:b/>
        </w:rPr>
        <w:lastRenderedPageBreak/>
        <w:t xml:space="preserve">            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3954E3" w:rsidTr="003954E3">
        <w:trPr>
          <w:trHeight w:val="22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3954E3" w:rsidRDefault="003954E3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3954E3" w:rsidRDefault="003954E3" w:rsidP="003954E3">
      <w:pPr>
        <w:rPr>
          <w:rFonts w:ascii="Arial Narrow" w:hAnsi="Arial Narrow"/>
          <w:sz w:val="20"/>
          <w:szCs w:val="20"/>
          <w:lang w:eastAsia="ar-SA"/>
        </w:rPr>
      </w:pPr>
      <w:r>
        <w:rPr>
          <w:rFonts w:ascii="Arial Narrow" w:hAnsi="Arial Narrow"/>
        </w:rPr>
        <w:t xml:space="preserve">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3954E3" w:rsidTr="003954E3">
        <w:trPr>
          <w:trHeight w:val="272"/>
        </w:trPr>
        <w:tc>
          <w:tcPr>
            <w:tcW w:w="3051" w:type="dxa"/>
            <w:hideMark/>
          </w:tcPr>
          <w:p w:rsidR="003954E3" w:rsidRDefault="003954E3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</w:tr>
    </w:tbl>
    <w:p w:rsidR="003954E3" w:rsidRDefault="003954E3" w:rsidP="003954E3">
      <w:pPr>
        <w:pStyle w:val="Aaoeeu"/>
        <w:spacing w:before="20" w:after="20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Italiano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3954E3" w:rsidTr="003954E3">
        <w:trPr>
          <w:gridAfter w:val="2"/>
          <w:wAfter w:w="7513" w:type="dxa"/>
          <w:trHeight w:val="252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  <w:tr w:rsidR="003954E3" w:rsidTr="003954E3">
        <w:trPr>
          <w:trHeight w:val="26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:rsidR="003954E3" w:rsidRDefault="003954E3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54E3" w:rsidRDefault="003954E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Inglese</w:t>
            </w:r>
          </w:p>
        </w:tc>
      </w:tr>
      <w:tr w:rsidR="003954E3" w:rsidTr="003954E3">
        <w:trPr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54E3" w:rsidRDefault="003954E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sufficiente</w:t>
            </w:r>
          </w:p>
        </w:tc>
      </w:tr>
      <w:tr w:rsidR="003954E3" w:rsidTr="003954E3">
        <w:trPr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54E3" w:rsidRDefault="003954E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sufficiente</w:t>
            </w:r>
          </w:p>
        </w:tc>
      </w:tr>
      <w:tr w:rsidR="003954E3" w:rsidTr="003954E3">
        <w:trPr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Aaoeeu"/>
              <w:tabs>
                <w:tab w:val="left" w:pos="-1418"/>
              </w:tabs>
              <w:snapToGrid w:val="0"/>
              <w:spacing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10" name="Connettore 1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" strokeweight=".26mm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54E3" w:rsidRDefault="003954E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sufficiente</w:t>
            </w:r>
          </w:p>
        </w:tc>
      </w:tr>
    </w:tbl>
    <w:p w:rsidR="003954E3" w:rsidRDefault="003954E3" w:rsidP="003954E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3954E3" w:rsidTr="003954E3">
        <w:trPr>
          <w:trHeight w:val="227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3954E3" w:rsidRDefault="003954E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           </w:t>
            </w:r>
          </w:p>
          <w:p w:rsidR="003954E3" w:rsidRDefault="003954E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.        Assistenza alla persona condivisione di esperienze con colleghi esperti e giovani,</w:t>
            </w:r>
          </w:p>
          <w:p w:rsidR="003954E3" w:rsidRDefault="003954E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        nel raggiungimento di obiettivi fina</w:t>
            </w:r>
            <w:r w:rsidR="00191CDF">
              <w:rPr>
                <w:rFonts w:ascii="Arial Narrow" w:hAnsi="Arial Narrow"/>
                <w:lang w:val="it-IT"/>
              </w:rPr>
              <w:t>lizzati a migliorare la qualità</w:t>
            </w:r>
            <w:r>
              <w:rPr>
                <w:rFonts w:ascii="Arial Narrow" w:hAnsi="Arial Narrow"/>
                <w:lang w:val="it-IT"/>
              </w:rPr>
              <w:t xml:space="preserve"> delle cure del </w:t>
            </w:r>
          </w:p>
          <w:p w:rsidR="003954E3" w:rsidRDefault="003954E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       pazienta .L’utilizzo di strumenti per l’acquisizione, l’elaborazione e la trasmissione di</w:t>
            </w:r>
          </w:p>
          <w:p w:rsidR="003954E3" w:rsidRDefault="003954E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        informazioni riguardanti la persona assistita e le </w:t>
            </w:r>
            <w:proofErr w:type="spellStart"/>
            <w:r>
              <w:rPr>
                <w:rFonts w:ascii="Arial Narrow" w:hAnsi="Arial Narrow"/>
                <w:lang w:val="it-IT"/>
              </w:rPr>
              <w:t>attivita’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 assistenziali.</w:t>
            </w:r>
            <w:r w:rsidR="00BF0F0A">
              <w:rPr>
                <w:rFonts w:ascii="Arial Narrow" w:hAnsi="Arial Narrow"/>
                <w:lang w:val="it-IT"/>
              </w:rPr>
              <w:t xml:space="preserve"> Assistenza a </w:t>
            </w:r>
          </w:p>
          <w:p w:rsidR="00BF0F0A" w:rsidRDefault="00BF0F0A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        pazienti Trapiantati con trapianto di rene e rene-pancreas trapianti di rene da vivente ABO </w:t>
            </w:r>
          </w:p>
          <w:p w:rsidR="00BF0F0A" w:rsidRDefault="00E75784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         incompatibile.</w:t>
            </w:r>
          </w:p>
          <w:p w:rsidR="00E75784" w:rsidRDefault="00E75784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         </w:t>
            </w:r>
            <w:r w:rsidR="007632DB">
              <w:rPr>
                <w:rFonts w:ascii="Arial Narrow" w:hAnsi="Arial Narrow"/>
                <w:lang w:val="it-IT"/>
              </w:rPr>
              <w:t xml:space="preserve">Assistenza a pazienti della Clinica Chirurgica Trapianti e Clinica Chirurgica pazienti affetti </w:t>
            </w:r>
          </w:p>
          <w:p w:rsidR="007632DB" w:rsidRDefault="007632DB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         Malattie endocrine gastro</w:t>
            </w:r>
            <w:r w:rsidR="00373319">
              <w:rPr>
                <w:rFonts w:ascii="Arial Narrow" w:hAnsi="Arial Narrow"/>
                <w:lang w:val="it-IT"/>
              </w:rPr>
              <w:t>enterologiche,</w:t>
            </w:r>
            <w:r w:rsidR="00300F5B"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 w:rsidR="00300F5B">
              <w:rPr>
                <w:rFonts w:ascii="Arial Narrow" w:hAnsi="Arial Narrow"/>
                <w:lang w:val="it-IT"/>
              </w:rPr>
              <w:t>epato</w:t>
            </w:r>
            <w:proofErr w:type="spellEnd"/>
            <w:r w:rsidR="00300F5B">
              <w:rPr>
                <w:rFonts w:ascii="Arial Narrow" w:hAnsi="Arial Narrow"/>
                <w:lang w:val="it-IT"/>
              </w:rPr>
              <w:t>-</w:t>
            </w:r>
            <w:proofErr w:type="spellStart"/>
            <w:r w:rsidR="00300F5B">
              <w:rPr>
                <w:rFonts w:ascii="Arial Narrow" w:hAnsi="Arial Narrow"/>
                <w:lang w:val="it-IT"/>
              </w:rPr>
              <w:t>bilio</w:t>
            </w:r>
            <w:proofErr w:type="spellEnd"/>
            <w:r w:rsidR="00346F92">
              <w:rPr>
                <w:rFonts w:ascii="Arial Narrow" w:hAnsi="Arial Narrow"/>
                <w:lang w:val="it-IT"/>
              </w:rPr>
              <w:t>-pancreatiche,</w:t>
            </w:r>
            <w:r w:rsidR="00EC472D">
              <w:rPr>
                <w:rFonts w:ascii="Arial Narrow" w:hAnsi="Arial Narrow"/>
                <w:lang w:val="it-IT"/>
              </w:rPr>
              <w:t xml:space="preserve"> oncologiche e non,</w:t>
            </w:r>
            <w:r w:rsidR="00B16246">
              <w:rPr>
                <w:rFonts w:ascii="Arial Narrow" w:hAnsi="Arial Narrow"/>
                <w:lang w:val="it-IT"/>
              </w:rPr>
              <w:t xml:space="preserve"> e</w:t>
            </w:r>
          </w:p>
          <w:p w:rsidR="00B16246" w:rsidRDefault="00B16246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         Dei Trapianti</w:t>
            </w:r>
          </w:p>
        </w:tc>
      </w:tr>
    </w:tbl>
    <w:p w:rsidR="003954E3" w:rsidRDefault="003954E3" w:rsidP="003954E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</w:tblGrid>
      <w:tr w:rsidR="003954E3" w:rsidTr="003954E3">
        <w:trPr>
          <w:trHeight w:val="227"/>
        </w:trPr>
        <w:tc>
          <w:tcPr>
            <w:tcW w:w="3051" w:type="dxa"/>
            <w:hideMark/>
          </w:tcPr>
          <w:p w:rsidR="003954E3" w:rsidRDefault="003954E3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3954E3" w:rsidRDefault="003954E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</w:tcPr>
          <w:p w:rsidR="003954E3" w:rsidRDefault="003954E3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</w:tr>
    </w:tbl>
    <w:p w:rsidR="003954E3" w:rsidRDefault="003954E3" w:rsidP="003954E3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Responsabile della sicurezza dei lavoratori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3954E3" w:rsidTr="003954E3">
        <w:trPr>
          <w:trHeight w:val="227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3954E3" w:rsidRDefault="003954E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54E3" w:rsidRDefault="003954E3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954E3" w:rsidRDefault="003954E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  <w:p w:rsidR="003954E3" w:rsidRDefault="003954E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       Tecniche emodialitiche HD ,HDF online, HDF </w:t>
            </w:r>
            <w:proofErr w:type="spellStart"/>
            <w:r>
              <w:rPr>
                <w:rFonts w:ascii="Arial Narrow" w:hAnsi="Arial Narrow"/>
                <w:lang w:val="it-IT"/>
              </w:rPr>
              <w:t>miked</w:t>
            </w:r>
            <w:proofErr w:type="spellEnd"/>
          </w:p>
          <w:p w:rsidR="003954E3" w:rsidRDefault="003954E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         Utilizzo dei PC e dei programmi Microsoft Word, Excel e </w:t>
            </w:r>
            <w:proofErr w:type="spellStart"/>
            <w:r>
              <w:rPr>
                <w:rFonts w:ascii="Arial Narrow" w:hAnsi="Arial Narrow"/>
                <w:lang w:val="it-IT"/>
              </w:rPr>
              <w:t>Power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 Point</w:t>
            </w:r>
          </w:p>
        </w:tc>
      </w:tr>
    </w:tbl>
    <w:p w:rsidR="003954E3" w:rsidRDefault="003954E3" w:rsidP="003954E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3954E3" w:rsidTr="003954E3">
        <w:trPr>
          <w:trHeight w:val="227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3954E3" w:rsidRDefault="003954E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54E3" w:rsidRDefault="003954E3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             Utilizzo di supporti fotografici, video CD allo scopo di favorire</w:t>
            </w:r>
          </w:p>
          <w:p w:rsidR="003954E3" w:rsidRDefault="003954E3">
            <w:pPr>
              <w:pStyle w:val="Eaoaeaa"/>
              <w:widowControl/>
              <w:snapToGrid w:val="0"/>
              <w:spacing w:before="20" w:after="20"/>
              <w:rPr>
                <w:lang w:val="it-IT"/>
              </w:rPr>
            </w:pPr>
            <w:r>
              <w:rPr>
                <w:lang w:val="it-IT"/>
              </w:rPr>
              <w:t xml:space="preserve">         Momenti di aggregazioni, superamento dei conflitti e momenti formativi,</w:t>
            </w:r>
          </w:p>
          <w:p w:rsidR="003954E3" w:rsidRDefault="003954E3">
            <w:pPr>
              <w:pStyle w:val="Eaoaeaa"/>
              <w:widowControl/>
              <w:snapToGrid w:val="0"/>
              <w:spacing w:before="20" w:after="20"/>
              <w:rPr>
                <w:lang w:val="it-IT"/>
              </w:rPr>
            </w:pPr>
            <w:r>
              <w:rPr>
                <w:lang w:val="it-IT"/>
              </w:rPr>
              <w:t xml:space="preserve">          nella gestione di un organizzazione </w:t>
            </w:r>
          </w:p>
        </w:tc>
      </w:tr>
    </w:tbl>
    <w:p w:rsidR="003954E3" w:rsidRDefault="003954E3" w:rsidP="003954E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3954E3" w:rsidTr="003954E3">
        <w:trPr>
          <w:trHeight w:val="227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3954E3" w:rsidRDefault="003954E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54E3" w:rsidRDefault="003954E3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             aggiornamento e partecipazione  a corsi </w:t>
            </w:r>
            <w:proofErr w:type="spellStart"/>
            <w:r>
              <w:rPr>
                <w:rFonts w:ascii="Arial Narrow" w:hAnsi="Arial Narrow"/>
                <w:smallCaps/>
                <w:lang w:val="it-IT"/>
              </w:rPr>
              <w:t>ecm</w:t>
            </w:r>
            <w:proofErr w:type="spellEnd"/>
          </w:p>
        </w:tc>
      </w:tr>
    </w:tbl>
    <w:p w:rsidR="003954E3" w:rsidRDefault="003954E3" w:rsidP="003954E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3954E3" w:rsidTr="003954E3">
        <w:trPr>
          <w:trHeight w:val="27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54E3" w:rsidRDefault="003954E3">
            <w:pPr>
              <w:pStyle w:val="Aaoeeu"/>
              <w:widowControl/>
              <w:snapToGrid w:val="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Eaoaeaa"/>
              <w:widowControl/>
              <w:snapToGrid w:val="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           Patente B</w:t>
            </w:r>
          </w:p>
        </w:tc>
      </w:tr>
    </w:tbl>
    <w:p w:rsidR="003954E3" w:rsidRDefault="003954E3" w:rsidP="003954E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3954E3" w:rsidTr="003954E3">
        <w:trPr>
          <w:trHeight w:val="29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4E3" w:rsidRDefault="003954E3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54E3" w:rsidRDefault="003954E3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954E3" w:rsidRDefault="003954E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        Iscrizione al collegio Ipasvi di Napoli 1994</w:t>
            </w:r>
          </w:p>
          <w:p w:rsidR="003954E3" w:rsidRDefault="003954E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3954E3" w:rsidRDefault="003954E3" w:rsidP="003954E3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3954E3" w:rsidRDefault="003954E3" w:rsidP="003954E3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3954E3" w:rsidTr="003954E3">
        <w:trPr>
          <w:trHeight w:val="295"/>
        </w:trPr>
        <w:tc>
          <w:tcPr>
            <w:tcW w:w="3051" w:type="dxa"/>
            <w:hideMark/>
          </w:tcPr>
          <w:p w:rsidR="003954E3" w:rsidRDefault="003954E3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</w:tcPr>
          <w:p w:rsidR="003954E3" w:rsidRDefault="003954E3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  <w:p w:rsidR="003954E3" w:rsidRDefault="003954E3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3954E3" w:rsidRDefault="003954E3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3954E3" w:rsidRDefault="003954E3" w:rsidP="003954E3">
      <w:pPr>
        <w:pStyle w:val="Aaoeeu"/>
        <w:widowControl/>
        <w:rPr>
          <w:lang w:val="it-IT"/>
        </w:rPr>
      </w:pPr>
    </w:p>
    <w:p w:rsidR="003954E3" w:rsidRDefault="003954E3">
      <w:pPr>
        <w:rPr>
          <w:noProof/>
          <w:lang w:eastAsia="it-IT"/>
        </w:rPr>
      </w:pPr>
    </w:p>
    <w:p w:rsidR="00844B0C" w:rsidRDefault="00844B0C" w:rsidP="00844B0C">
      <w:pPr>
        <w:pageBreakBefore/>
        <w:rPr>
          <w:rFonts w:ascii="Arial Narrow" w:hAnsi="Arial Narrow"/>
          <w:b/>
          <w:sz w:val="20"/>
          <w:szCs w:val="20"/>
          <w:lang w:eastAsia="ar-SA"/>
        </w:rPr>
      </w:pPr>
      <w:r>
        <w:rPr>
          <w:rFonts w:ascii="Arial Narrow" w:hAnsi="Arial Narrow"/>
          <w:b/>
        </w:rPr>
        <w:lastRenderedPageBreak/>
        <w:t xml:space="preserve">                                                          </w:t>
      </w:r>
    </w:p>
    <w:sectPr w:rsidR="00844B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72"/>
    <w:rsid w:val="000068D3"/>
    <w:rsid w:val="00191CDF"/>
    <w:rsid w:val="001F2472"/>
    <w:rsid w:val="002241EB"/>
    <w:rsid w:val="00300F5B"/>
    <w:rsid w:val="00346F92"/>
    <w:rsid w:val="00373319"/>
    <w:rsid w:val="003954E3"/>
    <w:rsid w:val="003A59FB"/>
    <w:rsid w:val="00437726"/>
    <w:rsid w:val="00473B20"/>
    <w:rsid w:val="004B2735"/>
    <w:rsid w:val="00534241"/>
    <w:rsid w:val="00552772"/>
    <w:rsid w:val="0069529F"/>
    <w:rsid w:val="006C016D"/>
    <w:rsid w:val="007632DB"/>
    <w:rsid w:val="00766025"/>
    <w:rsid w:val="00844B0C"/>
    <w:rsid w:val="009F6000"/>
    <w:rsid w:val="00B16246"/>
    <w:rsid w:val="00BF0F0A"/>
    <w:rsid w:val="00C229B0"/>
    <w:rsid w:val="00E56916"/>
    <w:rsid w:val="00E75784"/>
    <w:rsid w:val="00EC472D"/>
    <w:rsid w:val="00ED4171"/>
    <w:rsid w:val="00F0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9FB"/>
    <w:rPr>
      <w:rFonts w:ascii="Tahoma" w:hAnsi="Tahoma" w:cs="Tahoma"/>
      <w:sz w:val="16"/>
      <w:szCs w:val="16"/>
    </w:rPr>
  </w:style>
  <w:style w:type="paragraph" w:customStyle="1" w:styleId="Aaoeeu">
    <w:name w:val="Aaoeeu"/>
    <w:rsid w:val="00844B0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844B0C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844B0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44B0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844B0C"/>
    <w:pPr>
      <w:keepNext/>
      <w:jc w:val="right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9FB"/>
    <w:rPr>
      <w:rFonts w:ascii="Tahoma" w:hAnsi="Tahoma" w:cs="Tahoma"/>
      <w:sz w:val="16"/>
      <w:szCs w:val="16"/>
    </w:rPr>
  </w:style>
  <w:style w:type="paragraph" w:customStyle="1" w:styleId="Aaoeeu">
    <w:name w:val="Aaoeeu"/>
    <w:rsid w:val="00844B0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844B0C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844B0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44B0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844B0C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Goal</dc:creator>
  <cp:keywords/>
  <dc:description/>
  <cp:lastModifiedBy>Goal</cp:lastModifiedBy>
  <cp:revision>26</cp:revision>
  <dcterms:created xsi:type="dcterms:W3CDTF">2016-04-17T22:07:00Z</dcterms:created>
  <dcterms:modified xsi:type="dcterms:W3CDTF">2018-01-16T20:20:00Z</dcterms:modified>
</cp:coreProperties>
</file>