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61B7F3" w14:textId="77777777" w:rsidR="002E31B0" w:rsidRPr="002E31B0" w:rsidRDefault="002E31B0" w:rsidP="007D1129">
      <w:pPr>
        <w:jc w:val="both"/>
        <w:rPr>
          <w:rFonts w:ascii="Georgia" w:hAnsi="Georgia" w:cs="Georgia"/>
          <w:color w:val="262626"/>
          <w:sz w:val="28"/>
          <w:szCs w:val="28"/>
        </w:rPr>
      </w:pPr>
      <w:r w:rsidRPr="002E31B0">
        <w:rPr>
          <w:rFonts w:ascii="Georgia" w:hAnsi="Georgia" w:cs="Georgia"/>
          <w:color w:val="262626"/>
          <w:sz w:val="28"/>
          <w:szCs w:val="28"/>
        </w:rPr>
        <w:t xml:space="preserve">RINNOVO DEL CONTRATTO: RENZI </w:t>
      </w:r>
      <w:proofErr w:type="gramStart"/>
      <w:r w:rsidRPr="002E31B0">
        <w:rPr>
          <w:rFonts w:ascii="Georgia" w:hAnsi="Georgia" w:cs="Georgia"/>
          <w:color w:val="262626"/>
          <w:sz w:val="28"/>
          <w:szCs w:val="28"/>
        </w:rPr>
        <w:t>CI</w:t>
      </w:r>
      <w:proofErr w:type="gramEnd"/>
      <w:r w:rsidRPr="002E31B0">
        <w:rPr>
          <w:rFonts w:ascii="Georgia" w:hAnsi="Georgia" w:cs="Georgia"/>
          <w:color w:val="262626"/>
          <w:sz w:val="28"/>
          <w:szCs w:val="28"/>
        </w:rPr>
        <w:t xml:space="preserve"> METTE GLI 80 EURO E CGIL, CISL E UIL CI AGGIUNGONO IL VALORE DI UN PANINO!</w:t>
      </w:r>
    </w:p>
    <w:p w14:paraId="5AD2F5B4" w14:textId="5DDAA736" w:rsidR="005757F0" w:rsidRDefault="007D1129" w:rsidP="007D1129">
      <w:pPr>
        <w:jc w:val="both"/>
      </w:pPr>
      <w:r>
        <w:t>A pochissimi giorni dal referendum (sarà un caso?) il Gov</w:t>
      </w:r>
      <w:r w:rsidR="00AD4445">
        <w:t>erno sigla con CGIL, CISL e UIL</w:t>
      </w:r>
      <w:r>
        <w:t xml:space="preserve"> un accordo quadro utile a sbloccare la contrattazione del pubblico impiego. </w:t>
      </w:r>
    </w:p>
    <w:p w14:paraId="20BE2458" w14:textId="47169D14" w:rsidR="001E2BF7" w:rsidRDefault="007D1129" w:rsidP="007D1129">
      <w:pPr>
        <w:jc w:val="both"/>
      </w:pPr>
      <w:proofErr w:type="gramStart"/>
      <w:r>
        <w:t>Quello</w:t>
      </w:r>
      <w:proofErr w:type="gramEnd"/>
      <w:r>
        <w:t xml:space="preserve"> firmato ieri è un </w:t>
      </w:r>
      <w:r w:rsidRPr="007D1129">
        <w:rPr>
          <w:i/>
        </w:rPr>
        <w:t>accordo politico</w:t>
      </w:r>
      <w:r>
        <w:t xml:space="preserve"> e </w:t>
      </w:r>
      <w:r w:rsidR="00375E44">
        <w:t>NON</w:t>
      </w:r>
      <w:r>
        <w:t xml:space="preserve"> il rinnovo del contratto collettivo di lavoro come qualcuno tra le righe lascia volutamente intendere. Il rinnovo del contratto sarà discusso con il contributo di tutte le sigle sindacali rappresentative (</w:t>
      </w:r>
      <w:proofErr w:type="spellStart"/>
      <w:r>
        <w:t>Nursind</w:t>
      </w:r>
      <w:proofErr w:type="spellEnd"/>
      <w:r>
        <w:t xml:space="preserve"> </w:t>
      </w:r>
      <w:proofErr w:type="gramStart"/>
      <w:r>
        <w:t>compreso) in tempi</w:t>
      </w:r>
      <w:proofErr w:type="gramEnd"/>
      <w:r>
        <w:t xml:space="preserve"> </w:t>
      </w:r>
      <w:r w:rsidR="00AD4445">
        <w:t xml:space="preserve">a tutt’oggi </w:t>
      </w:r>
      <w:r>
        <w:t>NON definiti e verosimilmente legati all’esito del referendum di domenica prossima.</w:t>
      </w:r>
    </w:p>
    <w:p w14:paraId="39851A36" w14:textId="77777777" w:rsidR="00D06AEF" w:rsidRDefault="00D06AEF" w:rsidP="007D1129">
      <w:pPr>
        <w:jc w:val="both"/>
      </w:pPr>
    </w:p>
    <w:p w14:paraId="424B6614" w14:textId="2E91167D" w:rsidR="00D06AEF" w:rsidRDefault="009832B3" w:rsidP="007D1129">
      <w:pPr>
        <w:jc w:val="both"/>
      </w:pPr>
      <w:r>
        <w:t>Analizzando</w:t>
      </w:r>
      <w:r w:rsidR="00375E44">
        <w:t xml:space="preserve"> il documento siglato ieri, n</w:t>
      </w:r>
      <w:r w:rsidR="007D1129">
        <w:t>el</w:t>
      </w:r>
      <w:r w:rsidR="00D06AEF">
        <w:t xml:space="preserve">la parte normativa </w:t>
      </w:r>
      <w:r w:rsidR="007D1129">
        <w:t>si legge che</w:t>
      </w:r>
      <w:r w:rsidR="00375E44">
        <w:t>:</w:t>
      </w:r>
      <w:r w:rsidR="007D1129">
        <w:t xml:space="preserve"> “</w:t>
      </w:r>
      <w:proofErr w:type="gramStart"/>
      <w:r w:rsidR="007D1129" w:rsidRPr="007D1129">
        <w:rPr>
          <w:i/>
        </w:rPr>
        <w:t>le</w:t>
      </w:r>
      <w:proofErr w:type="gramEnd"/>
      <w:r w:rsidR="007D1129" w:rsidRPr="007D1129">
        <w:rPr>
          <w:i/>
        </w:rPr>
        <w:t xml:space="preserve"> parti si impegnano ad individuare nuovi sistemi di valutazione </w:t>
      </w:r>
      <w:r w:rsidR="00BF30B2">
        <w:rPr>
          <w:i/>
        </w:rPr>
        <w:t>che garantiscano una adeguata va</w:t>
      </w:r>
      <w:r w:rsidR="007D1129" w:rsidRPr="007D1129">
        <w:rPr>
          <w:i/>
        </w:rPr>
        <w:t xml:space="preserve">lorizzazione delle professionalità e delle competenze e che </w:t>
      </w:r>
      <w:r w:rsidR="007D1129" w:rsidRPr="00BF30B2">
        <w:rPr>
          <w:b/>
          <w:i/>
          <w:u w:val="single"/>
        </w:rPr>
        <w:t>misurino e v</w:t>
      </w:r>
      <w:r w:rsidR="00BF30B2" w:rsidRPr="00BF30B2">
        <w:rPr>
          <w:b/>
          <w:i/>
          <w:u w:val="single"/>
        </w:rPr>
        <w:t>alorizzino</w:t>
      </w:r>
      <w:r w:rsidR="007D1129" w:rsidRPr="00BF30B2">
        <w:rPr>
          <w:b/>
          <w:i/>
          <w:u w:val="single"/>
        </w:rPr>
        <w:t xml:space="preserve"> i differenti apporti individuali all’organizzazione</w:t>
      </w:r>
      <w:r w:rsidR="00BF30B2" w:rsidRPr="00BF30B2">
        <w:rPr>
          <w:i/>
        </w:rPr>
        <w:t>”</w:t>
      </w:r>
      <w:r w:rsidR="007D1129">
        <w:t>.</w:t>
      </w:r>
      <w:r w:rsidR="00D06AEF">
        <w:t xml:space="preserve"> </w:t>
      </w:r>
    </w:p>
    <w:p w14:paraId="6197ECA6" w14:textId="7B77318A" w:rsidR="00D06AEF" w:rsidRDefault="00A616A1" w:rsidP="007D1129">
      <w:pPr>
        <w:jc w:val="both"/>
        <w:rPr>
          <w:i/>
        </w:rPr>
      </w:pPr>
      <w:r>
        <w:rPr>
          <w:i/>
        </w:rPr>
        <w:t>“</w:t>
      </w:r>
      <w:r w:rsidR="00D06AEF" w:rsidRPr="00D06AEF">
        <w:rPr>
          <w:i/>
        </w:rPr>
        <w:t>Le parti…omissis…</w:t>
      </w:r>
      <w:r w:rsidR="00015557">
        <w:rPr>
          <w:i/>
        </w:rPr>
        <w:t>s’</w:t>
      </w:r>
      <w:r w:rsidR="00D06AEF" w:rsidRPr="00D06AEF">
        <w:rPr>
          <w:i/>
        </w:rPr>
        <w:t xml:space="preserve">impegnano a individuare, con </w:t>
      </w:r>
      <w:proofErr w:type="gramStart"/>
      <w:r w:rsidR="00D06AEF" w:rsidRPr="00D06AEF">
        <w:rPr>
          <w:i/>
        </w:rPr>
        <w:t>carenza</w:t>
      </w:r>
      <w:proofErr w:type="gramEnd"/>
      <w:r w:rsidR="00D06AEF" w:rsidRPr="00D06AEF">
        <w:rPr>
          <w:i/>
        </w:rPr>
        <w:t xml:space="preserve"> periodica, criteri e indicatori al fine di misurare l’efficacia delle prestazioni delle amministrazioni e la loro produttività collettiva con misure contrattuali che </w:t>
      </w:r>
      <w:r w:rsidR="00D06AEF" w:rsidRPr="00375E44">
        <w:rPr>
          <w:b/>
          <w:i/>
          <w:u w:val="single"/>
        </w:rPr>
        <w:t>incentivino più elevati tassi medi di presenza</w:t>
      </w:r>
      <w:r w:rsidRPr="00A616A1">
        <w:rPr>
          <w:i/>
        </w:rPr>
        <w:t>”</w:t>
      </w:r>
      <w:r w:rsidR="00D06AEF">
        <w:rPr>
          <w:i/>
        </w:rPr>
        <w:t xml:space="preserve">. </w:t>
      </w:r>
    </w:p>
    <w:p w14:paraId="1C5E7EEA" w14:textId="62BFEB9C" w:rsidR="007D1129" w:rsidRDefault="00A616A1" w:rsidP="007D1129">
      <w:pPr>
        <w:jc w:val="both"/>
        <w:rPr>
          <w:i/>
        </w:rPr>
      </w:pPr>
      <w:r>
        <w:rPr>
          <w:i/>
        </w:rPr>
        <w:t>“</w:t>
      </w:r>
      <w:r w:rsidR="00D06AEF">
        <w:rPr>
          <w:i/>
        </w:rPr>
        <w:t xml:space="preserve">Le parti, con l’obiettivo di </w:t>
      </w:r>
      <w:r w:rsidR="00D06AEF" w:rsidRPr="00D06AEF">
        <w:rPr>
          <w:b/>
          <w:i/>
          <w:u w:val="single"/>
        </w:rPr>
        <w:t>migliorare l’efficienza</w:t>
      </w:r>
      <w:r w:rsidR="00D06AEF">
        <w:rPr>
          <w:b/>
          <w:i/>
          <w:u w:val="single"/>
        </w:rPr>
        <w:t xml:space="preserve"> della</w:t>
      </w:r>
      <w:r w:rsidR="00D06AEF" w:rsidRPr="00D06AEF">
        <w:rPr>
          <w:b/>
          <w:i/>
          <w:u w:val="single"/>
        </w:rPr>
        <w:t xml:space="preserve"> prestazione lavorativa</w:t>
      </w:r>
      <w:r w:rsidR="00D06AEF">
        <w:rPr>
          <w:i/>
        </w:rPr>
        <w:t xml:space="preserve"> e quindi l’efficacia dell’azione amministrativa…omissis… s’impegnano a costruire un ambiente organizzativo e del lavoro…omissis…tale che si </w:t>
      </w:r>
      <w:proofErr w:type="gramStart"/>
      <w:r w:rsidR="00D06AEF">
        <w:rPr>
          <w:i/>
        </w:rPr>
        <w:t>affrontino</w:t>
      </w:r>
      <w:proofErr w:type="gramEnd"/>
      <w:r w:rsidR="00D06AEF">
        <w:rPr>
          <w:i/>
        </w:rPr>
        <w:t xml:space="preserve"> con </w:t>
      </w:r>
      <w:r w:rsidR="00D06AEF" w:rsidRPr="00375E44">
        <w:rPr>
          <w:b/>
          <w:i/>
          <w:u w:val="single"/>
        </w:rPr>
        <w:t>misure incisive</w:t>
      </w:r>
      <w:r w:rsidR="00D06AEF">
        <w:rPr>
          <w:i/>
        </w:rPr>
        <w:t xml:space="preserve"> e mirate anche situazioni di disaffezione e demotivazione, </w:t>
      </w:r>
      <w:r w:rsidR="00D06AEF" w:rsidRPr="00D06AEF">
        <w:rPr>
          <w:b/>
          <w:i/>
          <w:u w:val="single"/>
        </w:rPr>
        <w:t>nonché</w:t>
      </w:r>
      <w:r w:rsidR="00375E44">
        <w:rPr>
          <w:b/>
          <w:i/>
          <w:u w:val="single"/>
        </w:rPr>
        <w:t xml:space="preserve"> contrastare fenomeni anomali</w:t>
      </w:r>
      <w:r w:rsidR="00D06AEF" w:rsidRPr="00D06AEF">
        <w:rPr>
          <w:b/>
          <w:i/>
          <w:u w:val="single"/>
        </w:rPr>
        <w:t xml:space="preserve"> di assenteismo</w:t>
      </w:r>
      <w:r w:rsidRPr="00A616A1">
        <w:rPr>
          <w:i/>
        </w:rPr>
        <w:t>”</w:t>
      </w:r>
      <w:r w:rsidR="00D06AEF" w:rsidRPr="00A616A1">
        <w:rPr>
          <w:i/>
        </w:rPr>
        <w:t>.</w:t>
      </w:r>
    </w:p>
    <w:p w14:paraId="3A3B8B6A" w14:textId="77777777" w:rsidR="00015557" w:rsidRDefault="00015557" w:rsidP="007D1129">
      <w:pPr>
        <w:jc w:val="both"/>
        <w:rPr>
          <w:i/>
        </w:rPr>
      </w:pPr>
    </w:p>
    <w:p w14:paraId="19603E92" w14:textId="68B8E4C2" w:rsidR="00015557" w:rsidRDefault="00015557" w:rsidP="007D1129">
      <w:pPr>
        <w:jc w:val="both"/>
      </w:pPr>
      <w:r w:rsidRPr="00015557">
        <w:t xml:space="preserve">Rileggendo più volte la parte normativa dell’accordo sembra che il Governo </w:t>
      </w:r>
      <w:r w:rsidRPr="00015557">
        <w:rPr>
          <w:b/>
        </w:rPr>
        <w:t>conceda</w:t>
      </w:r>
      <w:r w:rsidRPr="00015557">
        <w:t xml:space="preserve"> ai </w:t>
      </w:r>
      <w:r w:rsidR="00CB42B9">
        <w:t xml:space="preserve">dipendenti pubblici (fannulloni, lo suggerisce l’intero impianto della parte normativa) </w:t>
      </w:r>
      <w:r w:rsidRPr="0080098E">
        <w:rPr>
          <w:u w:val="single"/>
        </w:rPr>
        <w:t>ciò che è un loro diritto</w:t>
      </w:r>
      <w:r>
        <w:t>,</w:t>
      </w:r>
      <w:r w:rsidRPr="00015557">
        <w:t xml:space="preserve"> peraltro sancito anche da </w:t>
      </w:r>
      <w:proofErr w:type="gramStart"/>
      <w:r w:rsidRPr="00015557">
        <w:t>apposita</w:t>
      </w:r>
      <w:proofErr w:type="gramEnd"/>
      <w:r w:rsidRPr="00015557">
        <w:t xml:space="preserve"> sentenza della Corte Costituzionale</w:t>
      </w:r>
      <w:r>
        <w:t xml:space="preserve">, chiedendo loro di andare al lavoro, di lavorare di più, di lavorare meglio e magari anche di ammalarsi meno. Il Governo finge di dimenticare che </w:t>
      </w:r>
      <w:r w:rsidR="005757F0">
        <w:t xml:space="preserve">anche oggi, com’è accaduto </w:t>
      </w:r>
      <w:r>
        <w:t>in quest</w:t>
      </w:r>
      <w:r w:rsidR="0080098E">
        <w:t xml:space="preserve">i </w:t>
      </w:r>
      <w:r w:rsidR="005757F0">
        <w:t xml:space="preserve">ultimi </w:t>
      </w:r>
      <w:proofErr w:type="gramStart"/>
      <w:r w:rsidR="0080098E">
        <w:t>7</w:t>
      </w:r>
      <w:proofErr w:type="gramEnd"/>
      <w:r w:rsidR="0080098E">
        <w:t xml:space="preserve"> anni di bocco contrattua</w:t>
      </w:r>
      <w:r>
        <w:t>le</w:t>
      </w:r>
      <w:r w:rsidR="005757F0">
        <w:t>,</w:t>
      </w:r>
      <w:r>
        <w:t xml:space="preserve"> la </w:t>
      </w:r>
      <w:r w:rsidR="0080098E">
        <w:t>quasi totalità</w:t>
      </w:r>
      <w:r>
        <w:t xml:space="preserve"> dei dipendenti pubblici </w:t>
      </w:r>
      <w:r w:rsidR="005757F0">
        <w:t>è al lavoro per garantire</w:t>
      </w:r>
      <w:r w:rsidR="0080098E">
        <w:t xml:space="preserve"> il corretto funzionamento della cosa pubblica </w:t>
      </w:r>
      <w:r w:rsidR="00717567">
        <w:t>lottando contro</w:t>
      </w:r>
      <w:r w:rsidR="005757F0">
        <w:t xml:space="preserve"> </w:t>
      </w:r>
      <w:r w:rsidR="00717567">
        <w:t>i</w:t>
      </w:r>
      <w:r w:rsidR="0080098E">
        <w:t xml:space="preserve">l </w:t>
      </w:r>
      <w:r w:rsidR="00717567">
        <w:t>costante</w:t>
      </w:r>
      <w:r w:rsidR="0080098E">
        <w:t xml:space="preserve"> e progressivo impoverimento delle risorse</w:t>
      </w:r>
      <w:r w:rsidR="00717567">
        <w:t xml:space="preserve"> a disposizione</w:t>
      </w:r>
      <w:r w:rsidR="0080098E">
        <w:t>.</w:t>
      </w:r>
      <w:r w:rsidR="009470DD">
        <w:t xml:space="preserve"> </w:t>
      </w:r>
    </w:p>
    <w:p w14:paraId="3D64D868" w14:textId="77777777" w:rsidR="0080098E" w:rsidRDefault="0080098E" w:rsidP="007D1129">
      <w:pPr>
        <w:jc w:val="both"/>
      </w:pPr>
    </w:p>
    <w:p w14:paraId="60CEEC57" w14:textId="3B91919C" w:rsidR="0080098E" w:rsidRDefault="0080098E" w:rsidP="007D1129">
      <w:pPr>
        <w:jc w:val="both"/>
      </w:pPr>
      <w:r>
        <w:t xml:space="preserve">Nella parte economica dell’accordo si legge che: </w:t>
      </w:r>
      <w:r w:rsidR="00A616A1">
        <w:t>“</w:t>
      </w:r>
      <w:proofErr w:type="gramStart"/>
      <w:r w:rsidRPr="009D64EE">
        <w:rPr>
          <w:i/>
        </w:rPr>
        <w:t>il</w:t>
      </w:r>
      <w:proofErr w:type="gramEnd"/>
      <w:r w:rsidRPr="009D64EE">
        <w:rPr>
          <w:i/>
        </w:rPr>
        <w:t xml:space="preserve"> Governo si impegna a riconoscere le attuali risorse previste nella legge di bilancio per il 2017, aggiuntive a </w:t>
      </w:r>
      <w:r w:rsidR="00A616A1" w:rsidRPr="009D64EE">
        <w:rPr>
          <w:i/>
        </w:rPr>
        <w:t>quelle per il 2016, utilizzando</w:t>
      </w:r>
      <w:r w:rsidRPr="009D64EE">
        <w:rPr>
          <w:i/>
        </w:rPr>
        <w:t xml:space="preserve"> la quota prevalente</w:t>
      </w:r>
      <w:r w:rsidR="00A616A1" w:rsidRPr="009D64EE">
        <w:rPr>
          <w:i/>
        </w:rPr>
        <w:t xml:space="preserve"> per il rinnovo dei contratti. I</w:t>
      </w:r>
      <w:r w:rsidRPr="009D64EE">
        <w:rPr>
          <w:i/>
        </w:rPr>
        <w:t xml:space="preserve">l governo garantisce che, con le leggi di bilancio, </w:t>
      </w:r>
      <w:r w:rsidRPr="009D64EE">
        <w:rPr>
          <w:i/>
          <w:u w:val="single"/>
        </w:rPr>
        <w:t>s</w:t>
      </w:r>
      <w:r w:rsidR="00A616A1" w:rsidRPr="009D64EE">
        <w:rPr>
          <w:i/>
          <w:u w:val="single"/>
        </w:rPr>
        <w:t>aranno stanziate</w:t>
      </w:r>
      <w:r w:rsidR="00A616A1" w:rsidRPr="009D64EE">
        <w:rPr>
          <w:i/>
        </w:rPr>
        <w:t xml:space="preserve"> </w:t>
      </w:r>
      <w:proofErr w:type="gramStart"/>
      <w:r w:rsidR="00A616A1" w:rsidRPr="009D64EE">
        <w:rPr>
          <w:i/>
        </w:rPr>
        <w:t>ulteriori</w:t>
      </w:r>
      <w:proofErr w:type="gramEnd"/>
      <w:r w:rsidR="00A616A1" w:rsidRPr="009D64EE">
        <w:rPr>
          <w:i/>
        </w:rPr>
        <w:t xml:space="preserve"> risorse finanzia</w:t>
      </w:r>
      <w:r w:rsidRPr="009D64EE">
        <w:rPr>
          <w:i/>
        </w:rPr>
        <w:t>r</w:t>
      </w:r>
      <w:r w:rsidR="00A616A1" w:rsidRPr="009D64EE">
        <w:rPr>
          <w:i/>
        </w:rPr>
        <w:t>ie ch</w:t>
      </w:r>
      <w:r w:rsidRPr="009D64EE">
        <w:rPr>
          <w:i/>
        </w:rPr>
        <w:t xml:space="preserve">e </w:t>
      </w:r>
      <w:r w:rsidR="00A616A1" w:rsidRPr="009D64EE">
        <w:rPr>
          <w:i/>
        </w:rPr>
        <w:t>consentano di definire incrementi contrattuali in linea a quelli riconosc</w:t>
      </w:r>
      <w:r w:rsidRPr="009D64EE">
        <w:rPr>
          <w:i/>
        </w:rPr>
        <w:t xml:space="preserve">iuti mediamente ai lavoratori privati e comunque non </w:t>
      </w:r>
      <w:r w:rsidR="00A616A1" w:rsidRPr="009D64EE">
        <w:rPr>
          <w:i/>
        </w:rPr>
        <w:t>inferiori a 85 euro mensili lor</w:t>
      </w:r>
      <w:r w:rsidRPr="009D64EE">
        <w:rPr>
          <w:i/>
        </w:rPr>
        <w:t>d</w:t>
      </w:r>
      <w:r w:rsidR="00A616A1" w:rsidRPr="009D64EE">
        <w:rPr>
          <w:i/>
        </w:rPr>
        <w:t>i”</w:t>
      </w:r>
      <w:r>
        <w:t>.</w:t>
      </w:r>
    </w:p>
    <w:p w14:paraId="570EE7FF" w14:textId="77777777" w:rsidR="009D64EE" w:rsidRDefault="009D64EE" w:rsidP="007D1129">
      <w:pPr>
        <w:jc w:val="both"/>
      </w:pPr>
    </w:p>
    <w:p w14:paraId="3FB55B51" w14:textId="322F8CA0" w:rsidR="005757F0" w:rsidRDefault="009D64EE" w:rsidP="007D1129">
      <w:pPr>
        <w:jc w:val="both"/>
      </w:pPr>
      <w:r>
        <w:t xml:space="preserve">In sostanza le risorse economiche per garantire l’aumento dello stipendio </w:t>
      </w:r>
      <w:r w:rsidRPr="009D64EE">
        <w:rPr>
          <w:b/>
          <w:u w:val="single"/>
        </w:rPr>
        <w:t>saranno stanziate</w:t>
      </w:r>
      <w:r>
        <w:t>, ma non è chiaro quando</w:t>
      </w:r>
      <w:r w:rsidR="009832B3">
        <w:t xml:space="preserve"> </w:t>
      </w:r>
      <w:r w:rsidR="009832B3">
        <w:t>(2017, 2018?)</w:t>
      </w:r>
      <w:r>
        <w:t>,</w:t>
      </w:r>
      <w:r w:rsidR="00E7242B">
        <w:t xml:space="preserve"> per garantire </w:t>
      </w:r>
      <w:r>
        <w:t xml:space="preserve">un aumento </w:t>
      </w:r>
      <w:r w:rsidRPr="005757F0">
        <w:rPr>
          <w:u w:val="single"/>
        </w:rPr>
        <w:t>medio</w:t>
      </w:r>
      <w:r>
        <w:t xml:space="preserve"> dello stipendio di 85 </w:t>
      </w:r>
      <w:r w:rsidR="002E31B0">
        <w:t xml:space="preserve">euro </w:t>
      </w:r>
      <w:r>
        <w:t>lordi</w:t>
      </w:r>
      <w:r w:rsidR="00E7242B">
        <w:t xml:space="preserve">, in pratica </w:t>
      </w:r>
      <w:r w:rsidR="009832B3">
        <w:t xml:space="preserve">il valore di </w:t>
      </w:r>
      <w:r w:rsidR="00CB42B9">
        <w:t xml:space="preserve">un panino in </w:t>
      </w:r>
      <w:r w:rsidR="002E31B0">
        <w:t xml:space="preserve">aggiunta </w:t>
      </w:r>
      <w:r w:rsidR="00CB42B9">
        <w:t>ai</w:t>
      </w:r>
      <w:r w:rsidR="00717567">
        <w:t xml:space="preserve"> famosi </w:t>
      </w:r>
      <w:proofErr w:type="spellStart"/>
      <w:r w:rsidR="00717567" w:rsidRPr="00CB42B9">
        <w:rPr>
          <w:i/>
        </w:rPr>
        <w:t>ottantaeuro</w:t>
      </w:r>
      <w:proofErr w:type="spellEnd"/>
      <w:r w:rsidR="00CB42B9">
        <w:t xml:space="preserve"> </w:t>
      </w:r>
      <w:r w:rsidR="00E44AE8">
        <w:t xml:space="preserve">ormai </w:t>
      </w:r>
      <w:r w:rsidR="00CB42B9">
        <w:t>concessi dal Governo di default</w:t>
      </w:r>
      <w:r w:rsidR="002E31B0">
        <w:t>,</w:t>
      </w:r>
      <w:r w:rsidR="00CB42B9">
        <w:t xml:space="preserve"> che rende irritante </w:t>
      </w:r>
      <w:r w:rsidR="00E7242B">
        <w:t xml:space="preserve">se non offensiva </w:t>
      </w:r>
      <w:r w:rsidR="00CB42B9">
        <w:t>l’autoreferenzialità di chi ha siglato l’accordo</w:t>
      </w:r>
      <w:r>
        <w:t xml:space="preserve"> </w:t>
      </w:r>
      <w:r w:rsidR="00CB42B9">
        <w:t>di ieri.</w:t>
      </w:r>
    </w:p>
    <w:p w14:paraId="4F7942DA" w14:textId="77777777" w:rsidR="00717567" w:rsidRDefault="00717567" w:rsidP="007D1129">
      <w:pPr>
        <w:jc w:val="both"/>
      </w:pPr>
    </w:p>
    <w:p w14:paraId="6532A0E7" w14:textId="6253A265" w:rsidR="002E31B0" w:rsidRDefault="002E31B0" w:rsidP="007D1129">
      <w:pPr>
        <w:jc w:val="both"/>
      </w:pPr>
      <w:r>
        <w:t>Nicola Colamaria</w:t>
      </w:r>
      <w:bookmarkStart w:id="0" w:name="_GoBack"/>
      <w:bookmarkEnd w:id="0"/>
    </w:p>
    <w:p w14:paraId="7A068420" w14:textId="284DBCD4" w:rsidR="00717567" w:rsidRPr="00015557" w:rsidRDefault="00717567" w:rsidP="007D1129">
      <w:pPr>
        <w:jc w:val="both"/>
      </w:pPr>
    </w:p>
    <w:sectPr w:rsidR="00717567" w:rsidRPr="00015557" w:rsidSect="001E2BF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129"/>
    <w:rsid w:val="00015557"/>
    <w:rsid w:val="001E2BF7"/>
    <w:rsid w:val="002E31B0"/>
    <w:rsid w:val="00375E44"/>
    <w:rsid w:val="005757F0"/>
    <w:rsid w:val="00717567"/>
    <w:rsid w:val="007D1129"/>
    <w:rsid w:val="0080098E"/>
    <w:rsid w:val="009470DD"/>
    <w:rsid w:val="009832B3"/>
    <w:rsid w:val="009D64EE"/>
    <w:rsid w:val="00A616A1"/>
    <w:rsid w:val="00AD4445"/>
    <w:rsid w:val="00BF1201"/>
    <w:rsid w:val="00BF30B2"/>
    <w:rsid w:val="00CB42B9"/>
    <w:rsid w:val="00D06AEF"/>
    <w:rsid w:val="00E44AE8"/>
    <w:rsid w:val="00E7242B"/>
    <w:rsid w:val="00ED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E02062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481</Words>
  <Characters>2746</Characters>
  <Application>Microsoft Macintosh Word</Application>
  <DocSecurity>0</DocSecurity>
  <Lines>22</Lines>
  <Paragraphs>6</Paragraphs>
  <ScaleCrop>false</ScaleCrop>
  <Company/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n</dc:creator>
  <cp:keywords/>
  <dc:description/>
  <cp:lastModifiedBy>n n</cp:lastModifiedBy>
  <cp:revision>12</cp:revision>
  <dcterms:created xsi:type="dcterms:W3CDTF">2016-12-01T07:58:00Z</dcterms:created>
  <dcterms:modified xsi:type="dcterms:W3CDTF">2016-12-01T10:45:00Z</dcterms:modified>
</cp:coreProperties>
</file>